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9A" w:rsidRPr="00214B44" w:rsidRDefault="00575DC3" w:rsidP="0050434A">
      <w:pPr>
        <w:shd w:val="clear" w:color="auto" w:fill="FFFFFF"/>
        <w:spacing w:after="0" w:line="240" w:lineRule="auto"/>
        <w:ind w:left="15" w:firstLine="69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B44">
        <w:rPr>
          <w:rFonts w:ascii="Times New Roman" w:hAnsi="Times New Roman" w:cs="Times New Roman"/>
          <w:sz w:val="28"/>
          <w:szCs w:val="28"/>
        </w:rPr>
        <w:t>Доклад</w:t>
      </w:r>
      <w:r w:rsidR="00F539D3" w:rsidRPr="0021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</w:t>
      </w:r>
      <w:r w:rsidR="00990CB5" w:rsidRPr="0021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9D3" w:rsidRPr="00214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214B44" w:rsidRPr="00214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Актуальные вопросы администрирования</w:t>
      </w:r>
      <w:r w:rsidR="00EA7D9A" w:rsidRPr="00214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имущественных налогов</w:t>
      </w:r>
      <w:r w:rsidR="0023604E" w:rsidRPr="00214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физических лиц</w:t>
      </w:r>
      <w:r w:rsidR="00214B44" w:rsidRPr="00214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Повышение роли имущественных налогов в формировании консолидированного бюджета Ямало-Ненецкого автономного округа</w:t>
      </w:r>
      <w:r w:rsidR="00F539D3" w:rsidRPr="00214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23604E" w:rsidRPr="00214B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3604E" w:rsidRPr="00E133D9" w:rsidRDefault="0023604E" w:rsidP="002360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60DD" w:rsidRPr="001410F5" w:rsidRDefault="006260DD" w:rsidP="001410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имущественных налогов, взимаемых с физических лиц, в настоящее время серьезным образом возросла. Имущественные налоги являются постоянным и надежным источником формирования регионального и местных бюджетов Ямало-Ненецкого автономного округа. Правительством автономного округа принимают</w:t>
      </w:r>
      <w:r w:rsidR="00103679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различные нормативные правовые акты, </w:t>
      </w:r>
      <w:r w:rsidR="004E058E">
        <w:rPr>
          <w:rFonts w:ascii="Times New Roman" w:hAnsi="Times New Roman" w:cs="Times New Roman"/>
          <w:sz w:val="28"/>
          <w:szCs w:val="28"/>
        </w:rPr>
        <w:t>направленные на</w:t>
      </w:r>
      <w:r>
        <w:rPr>
          <w:rFonts w:ascii="Times New Roman" w:hAnsi="Times New Roman" w:cs="Times New Roman"/>
          <w:sz w:val="28"/>
          <w:szCs w:val="28"/>
        </w:rPr>
        <w:t xml:space="preserve"> увелич</w:t>
      </w:r>
      <w:r w:rsidR="004E058E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их рол</w:t>
      </w:r>
      <w:r w:rsidR="004E058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формировании региональных и местных бюджетов.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Доля имущественных налогов в консолидированном бюджете автономного округа, не существенна, но является значимой для регионального и </w:t>
      </w:r>
      <w:r w:rsidR="004E058E">
        <w:rPr>
          <w:rFonts w:ascii="Times New Roman" w:hAnsi="Times New Roman" w:cs="Times New Roman"/>
          <w:sz w:val="28"/>
          <w:szCs w:val="28"/>
        </w:rPr>
        <w:t>муниципального уровней власти.</w:t>
      </w:r>
      <w:proofErr w:type="gramEnd"/>
    </w:p>
    <w:p w:rsidR="005D4624" w:rsidRDefault="005D4624" w:rsidP="002360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624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Слайд 1</w:t>
      </w:r>
    </w:p>
    <w:p w:rsidR="00015E87" w:rsidRDefault="00B20DDD" w:rsidP="002360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три года </w:t>
      </w:r>
      <w:r w:rsidR="00AE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налоговыми органами округа </w:t>
      </w:r>
      <w:r w:rsid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обеспечивается ежегодный прирост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</w:t>
      </w:r>
      <w:r w:rsid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имущественных налогов физических лиц в консолидированный бюджет автономного округа</w:t>
      </w:r>
      <w:r w:rsid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0DDD" w:rsidRDefault="00015E87" w:rsidP="002360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по итогам кампании 2017 года прирост составил 130,9 млн. руб. или 130,4%,</w:t>
      </w:r>
      <w:r w:rsidR="00B20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775B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ступлений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итогам 2018 года составил</w:t>
      </w:r>
      <w:r w:rsidR="00775BE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49,2</w:t>
      </w:r>
      <w:r w:rsidR="00B20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108,8%</w:t>
      </w:r>
      <w:r w:rsidR="00B20D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0DDD" w:rsidRPr="001410F5" w:rsidRDefault="00B20DDD" w:rsidP="002360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0DDD" w:rsidRDefault="001410F5" w:rsidP="001410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319" cy="22326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56" cy="22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8E" w:rsidRPr="001410F5" w:rsidRDefault="004E058E" w:rsidP="004E058E">
      <w:pPr>
        <w:pStyle w:val="21"/>
        <w:ind w:firstLine="709"/>
        <w:rPr>
          <w:b/>
          <w:sz w:val="20"/>
        </w:rPr>
      </w:pPr>
    </w:p>
    <w:p w:rsidR="005D4624" w:rsidRDefault="005D4624" w:rsidP="004E058E">
      <w:pPr>
        <w:pStyle w:val="21"/>
        <w:ind w:firstLine="709"/>
        <w:rPr>
          <w:szCs w:val="28"/>
        </w:rPr>
      </w:pPr>
    </w:p>
    <w:p w:rsidR="005D4624" w:rsidRDefault="005D4624" w:rsidP="004E058E">
      <w:pPr>
        <w:pStyle w:val="21"/>
        <w:ind w:firstLine="709"/>
        <w:rPr>
          <w:szCs w:val="28"/>
        </w:rPr>
      </w:pPr>
      <w:r w:rsidRPr="005D4624">
        <w:rPr>
          <w:szCs w:val="28"/>
          <w:highlight w:val="yellow"/>
        </w:rPr>
        <w:t>Слайд 2</w:t>
      </w:r>
    </w:p>
    <w:p w:rsidR="008960F2" w:rsidRDefault="00D61BA0" w:rsidP="004E058E">
      <w:pPr>
        <w:pStyle w:val="21"/>
        <w:ind w:firstLine="709"/>
        <w:rPr>
          <w:szCs w:val="28"/>
        </w:rPr>
      </w:pPr>
      <w:r>
        <w:rPr>
          <w:szCs w:val="28"/>
        </w:rPr>
        <w:t>Управлением на протяжении последних лет проводятся масштабные мероприятия в целях решения о</w:t>
      </w:r>
      <w:r w:rsidR="004E058E" w:rsidRPr="005C287F">
        <w:rPr>
          <w:szCs w:val="28"/>
        </w:rPr>
        <w:t>дной из основных задач для налоговых органов автономного округа –</w:t>
      </w:r>
      <w:r>
        <w:rPr>
          <w:szCs w:val="28"/>
        </w:rPr>
        <w:t xml:space="preserve"> </w:t>
      </w:r>
      <w:r w:rsidR="004E058E" w:rsidRPr="005C287F">
        <w:rPr>
          <w:szCs w:val="28"/>
        </w:rPr>
        <w:t>обеспеч</w:t>
      </w:r>
      <w:r>
        <w:rPr>
          <w:szCs w:val="28"/>
        </w:rPr>
        <w:t>ить</w:t>
      </w:r>
      <w:r w:rsidR="004E058E" w:rsidRPr="005C287F">
        <w:rPr>
          <w:szCs w:val="28"/>
        </w:rPr>
        <w:t xml:space="preserve"> собираемост</w:t>
      </w:r>
      <w:r>
        <w:rPr>
          <w:szCs w:val="28"/>
        </w:rPr>
        <w:t>ь</w:t>
      </w:r>
      <w:r w:rsidR="004E058E" w:rsidRPr="005C287F">
        <w:rPr>
          <w:szCs w:val="28"/>
        </w:rPr>
        <w:t xml:space="preserve"> региональных и местных имущественных налогов физических лиц не ниже среднероссийского показателя</w:t>
      </w:r>
      <w:r w:rsidR="008960F2">
        <w:rPr>
          <w:szCs w:val="28"/>
        </w:rPr>
        <w:t>.</w:t>
      </w:r>
    </w:p>
    <w:p w:rsidR="001410F5" w:rsidRDefault="001410F5" w:rsidP="004E058E">
      <w:pPr>
        <w:pStyle w:val="21"/>
        <w:ind w:firstLine="709"/>
        <w:rPr>
          <w:szCs w:val="28"/>
        </w:rPr>
      </w:pPr>
    </w:p>
    <w:p w:rsidR="008960F2" w:rsidRDefault="001410F5" w:rsidP="001410F5">
      <w:pPr>
        <w:pStyle w:val="21"/>
        <w:ind w:firstLine="709"/>
        <w:jc w:val="center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17720" cy="21934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1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5E" w:rsidRDefault="0086365E" w:rsidP="008636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мероприятий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налоговым органам автономного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собираемость имущественных налогов на уровне среднероссийского показателя (за 2018 год – 69 %).</w:t>
      </w:r>
    </w:p>
    <w:p w:rsidR="0086365E" w:rsidRDefault="0086365E" w:rsidP="008636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86365E">
        <w:rPr>
          <w:rFonts w:ascii="Times New Roman" w:hAnsi="Times New Roman" w:cs="Times New Roman"/>
          <w:sz w:val="28"/>
          <w:szCs w:val="28"/>
        </w:rPr>
        <w:t>территории нашего округа данный показатель по итогам кампании 2018 года составил всего 6</w:t>
      </w:r>
      <w:r w:rsidR="002D1E3D">
        <w:rPr>
          <w:rFonts w:ascii="Times New Roman" w:hAnsi="Times New Roman" w:cs="Times New Roman"/>
          <w:sz w:val="28"/>
          <w:szCs w:val="28"/>
        </w:rPr>
        <w:t>1</w:t>
      </w:r>
      <w:r w:rsidRPr="0086365E">
        <w:rPr>
          <w:rFonts w:ascii="Times New Roman" w:hAnsi="Times New Roman" w:cs="Times New Roman"/>
          <w:sz w:val="28"/>
          <w:szCs w:val="28"/>
        </w:rPr>
        <w:t>%.</w:t>
      </w:r>
    </w:p>
    <w:p w:rsidR="0086365E" w:rsidRPr="0086365E" w:rsidRDefault="0086365E" w:rsidP="0086365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срока уплаты имущественных налогов</w:t>
      </w:r>
      <w:r w:rsidR="00AA0C0F">
        <w:rPr>
          <w:rFonts w:ascii="Times New Roman" w:hAnsi="Times New Roman" w:cs="Times New Roman"/>
          <w:sz w:val="28"/>
          <w:szCs w:val="28"/>
        </w:rPr>
        <w:t xml:space="preserve"> суммы исчисленных налогов</w:t>
      </w:r>
      <w:r>
        <w:rPr>
          <w:rFonts w:ascii="Times New Roman" w:hAnsi="Times New Roman" w:cs="Times New Roman"/>
          <w:sz w:val="28"/>
          <w:szCs w:val="28"/>
        </w:rPr>
        <w:t xml:space="preserve"> переходят в разряд задолженности и налоговыми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принимается полный комплекс мер предусмотренных законодательством в целях взыскания задолженности с физических лиц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неуплативших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C0F">
        <w:rPr>
          <w:rFonts w:ascii="Times New Roman" w:hAnsi="Times New Roman" w:cs="Times New Roman"/>
          <w:sz w:val="28"/>
          <w:szCs w:val="28"/>
        </w:rPr>
        <w:t xml:space="preserve">установленные </w:t>
      </w:r>
      <w:r>
        <w:rPr>
          <w:rFonts w:ascii="Times New Roman" w:hAnsi="Times New Roman" w:cs="Times New Roman"/>
          <w:sz w:val="28"/>
          <w:szCs w:val="28"/>
        </w:rPr>
        <w:t>налог</w:t>
      </w:r>
      <w:r w:rsidR="00AA0C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65E" w:rsidRDefault="005D4624" w:rsidP="00CB07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624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Слайд 3</w:t>
      </w:r>
    </w:p>
    <w:p w:rsidR="00067B71" w:rsidRPr="008960F2" w:rsidRDefault="00CB076B" w:rsidP="00CB07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проведенной работы по урегулированию задолженности,</w:t>
      </w:r>
      <w:r w:rsidR="00C81C66" w:rsidRPr="00896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6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налоговыми органами округа в первом полугодии 2019 года </w:t>
      </w:r>
      <w:r w:rsidR="00067B71" w:rsidRPr="008960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C81C66" w:rsidRPr="008960F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 снижение задолженности в консолидированный бюджет автономного округа по имущественным налогам на 177,4 млн. руб</w:t>
      </w:r>
      <w:proofErr w:type="gramStart"/>
      <w:r w:rsidR="00C81C66" w:rsidRPr="00896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7B71" w:rsidRPr="00896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133D9" w:rsidRPr="008960F2" w:rsidRDefault="00E133D9" w:rsidP="00CB07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58E" w:rsidRPr="007D6656" w:rsidRDefault="000E664E" w:rsidP="000E664E">
      <w:pPr>
        <w:pStyle w:val="21"/>
        <w:ind w:firstLine="851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4397693" cy="2171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92" cy="21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D9" w:rsidRPr="008960F2" w:rsidRDefault="00E133D9" w:rsidP="004E058E">
      <w:pPr>
        <w:pStyle w:val="21"/>
        <w:ind w:firstLine="709"/>
        <w:rPr>
          <w:szCs w:val="28"/>
        </w:rPr>
      </w:pPr>
    </w:p>
    <w:p w:rsidR="005C287F" w:rsidRPr="008960F2" w:rsidRDefault="00CB076B" w:rsidP="004E058E">
      <w:pPr>
        <w:pStyle w:val="21"/>
        <w:ind w:firstLine="709"/>
        <w:rPr>
          <w:szCs w:val="28"/>
        </w:rPr>
      </w:pPr>
      <w:r w:rsidRPr="008960F2">
        <w:rPr>
          <w:szCs w:val="28"/>
        </w:rPr>
        <w:t>Н</w:t>
      </w:r>
      <w:r w:rsidR="004E058E" w:rsidRPr="008960F2">
        <w:rPr>
          <w:szCs w:val="28"/>
        </w:rPr>
        <w:t>алоговыми органами автономного округа</w:t>
      </w:r>
      <w:r w:rsidRPr="008960F2">
        <w:rPr>
          <w:szCs w:val="28"/>
        </w:rPr>
        <w:t xml:space="preserve"> во исполнение задачи по своевременному обеспечению поступлений в консолидированный бюджет автономного округа имущественных налогов </w:t>
      </w:r>
      <w:r w:rsidR="004E058E" w:rsidRPr="008960F2">
        <w:rPr>
          <w:szCs w:val="28"/>
        </w:rPr>
        <w:t>в течение истекшего периода 2019 года проведены мероприятия по подготовке к массовому расчету имущественных налогов и направлению налоговых уведомлений</w:t>
      </w:r>
      <w:r w:rsidR="008960F2" w:rsidRPr="008960F2">
        <w:rPr>
          <w:szCs w:val="28"/>
        </w:rPr>
        <w:t>.</w:t>
      </w:r>
    </w:p>
    <w:p w:rsidR="005D4624" w:rsidRPr="00EC6547" w:rsidRDefault="005D4624" w:rsidP="005D4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24">
        <w:rPr>
          <w:rFonts w:ascii="Times New Roman" w:hAnsi="Times New Roman" w:cs="Times New Roman"/>
          <w:sz w:val="28"/>
          <w:szCs w:val="28"/>
          <w:highlight w:val="yellow"/>
        </w:rPr>
        <w:t>Слайд 4</w:t>
      </w:r>
    </w:p>
    <w:p w:rsidR="005C287F" w:rsidRPr="008960F2" w:rsidRDefault="005C287F" w:rsidP="004E058E">
      <w:pPr>
        <w:pStyle w:val="21"/>
        <w:ind w:firstLine="709"/>
        <w:rPr>
          <w:szCs w:val="28"/>
        </w:rPr>
      </w:pPr>
    </w:p>
    <w:p w:rsidR="005C287F" w:rsidRPr="00214B44" w:rsidRDefault="000E664E" w:rsidP="000E664E">
      <w:pPr>
        <w:pStyle w:val="21"/>
        <w:ind w:firstLine="851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320540" cy="2163208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28" cy="21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43" w:rsidRPr="00EC6547" w:rsidRDefault="00A74943" w:rsidP="00A74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547">
        <w:rPr>
          <w:rFonts w:ascii="Times New Roman" w:hAnsi="Times New Roman" w:cs="Times New Roman"/>
          <w:sz w:val="28"/>
          <w:szCs w:val="28"/>
        </w:rPr>
        <w:t xml:space="preserve">1. Во взаимодействии с регистрирующими органами (ГИБДД, ГИМС, </w:t>
      </w:r>
      <w:proofErr w:type="spellStart"/>
      <w:r w:rsidRPr="00EC6547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EC65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6547">
        <w:rPr>
          <w:rFonts w:ascii="Times New Roman" w:hAnsi="Times New Roman" w:cs="Times New Roman"/>
          <w:sz w:val="28"/>
          <w:szCs w:val="28"/>
        </w:rPr>
        <w:t>Гостехнадзор</w:t>
      </w:r>
      <w:proofErr w:type="spellEnd"/>
      <w:r w:rsidRPr="00EC6547">
        <w:rPr>
          <w:rFonts w:ascii="Times New Roman" w:hAnsi="Times New Roman" w:cs="Times New Roman"/>
          <w:sz w:val="28"/>
          <w:szCs w:val="28"/>
        </w:rPr>
        <w:t xml:space="preserve">) актуализированы сведения об объектах налогообложения и правах физических лиц в </w:t>
      </w:r>
      <w:proofErr w:type="spellStart"/>
      <w:r w:rsidRPr="00EC6547">
        <w:rPr>
          <w:rFonts w:ascii="Times New Roman" w:hAnsi="Times New Roman" w:cs="Times New Roman"/>
          <w:sz w:val="28"/>
          <w:szCs w:val="28"/>
        </w:rPr>
        <w:t>отношенни</w:t>
      </w:r>
      <w:proofErr w:type="spellEnd"/>
      <w:r w:rsidRPr="00EC6547">
        <w:rPr>
          <w:rFonts w:ascii="Times New Roman" w:hAnsi="Times New Roman" w:cs="Times New Roman"/>
          <w:sz w:val="28"/>
          <w:szCs w:val="28"/>
        </w:rPr>
        <w:t>:</w:t>
      </w:r>
    </w:p>
    <w:p w:rsidR="00A74943" w:rsidRPr="00EC6547" w:rsidRDefault="00A74943" w:rsidP="00A74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6547">
        <w:rPr>
          <w:rFonts w:ascii="Times New Roman" w:hAnsi="Times New Roman" w:cs="Times New Roman"/>
          <w:sz w:val="28"/>
          <w:szCs w:val="28"/>
        </w:rPr>
        <w:t>- объектов недвижимого имущества (квартир, домов, гаражей, земельных участков и иных строений);</w:t>
      </w:r>
      <w:proofErr w:type="gramEnd"/>
    </w:p>
    <w:p w:rsidR="00A74943" w:rsidRPr="00EC6547" w:rsidRDefault="00A74943" w:rsidP="00A74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547">
        <w:rPr>
          <w:rFonts w:ascii="Times New Roman" w:hAnsi="Times New Roman" w:cs="Times New Roman"/>
          <w:sz w:val="28"/>
          <w:szCs w:val="28"/>
        </w:rPr>
        <w:t>- транспортных средств (наземных, воздушных, водных).</w:t>
      </w:r>
    </w:p>
    <w:p w:rsidR="00A74943" w:rsidRPr="00EC6547" w:rsidRDefault="00A74943" w:rsidP="00A7494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C6547">
        <w:rPr>
          <w:rFonts w:ascii="Times New Roman" w:hAnsi="Times New Roman" w:cs="Times New Roman"/>
          <w:sz w:val="28"/>
          <w:szCs w:val="28"/>
        </w:rPr>
        <w:t xml:space="preserve">2. Проведена нормализация сведений о физических лицах, </w:t>
      </w:r>
      <w:r w:rsidR="0012372D" w:rsidRPr="00EC6547">
        <w:rPr>
          <w:rFonts w:ascii="Times New Roman" w:hAnsi="Times New Roman" w:cs="Times New Roman"/>
          <w:sz w:val="28"/>
          <w:szCs w:val="28"/>
        </w:rPr>
        <w:t>актуализи</w:t>
      </w:r>
      <w:r w:rsidRPr="00EC6547">
        <w:rPr>
          <w:rFonts w:ascii="Times New Roman" w:hAnsi="Times New Roman" w:cs="Times New Roman"/>
          <w:sz w:val="28"/>
          <w:szCs w:val="28"/>
        </w:rPr>
        <w:t>рованы</w:t>
      </w:r>
      <w:r w:rsidR="0012372D" w:rsidRPr="00EC6547">
        <w:rPr>
          <w:rFonts w:ascii="Times New Roman" w:hAnsi="Times New Roman" w:cs="Times New Roman"/>
          <w:sz w:val="28"/>
          <w:szCs w:val="28"/>
        </w:rPr>
        <w:t xml:space="preserve"> сведения о</w:t>
      </w:r>
      <w:r w:rsidRPr="00EC6547">
        <w:rPr>
          <w:rFonts w:ascii="Times New Roman" w:hAnsi="Times New Roman" w:cs="Times New Roman"/>
          <w:sz w:val="28"/>
          <w:szCs w:val="28"/>
        </w:rPr>
        <w:t xml:space="preserve"> «Личны</w:t>
      </w:r>
      <w:r w:rsidR="0012372D" w:rsidRPr="00EC6547">
        <w:rPr>
          <w:rFonts w:ascii="Times New Roman" w:hAnsi="Times New Roman" w:cs="Times New Roman"/>
          <w:sz w:val="28"/>
          <w:szCs w:val="28"/>
        </w:rPr>
        <w:t>х</w:t>
      </w:r>
      <w:r w:rsidRPr="00EC6547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12372D" w:rsidRPr="00EC6547">
        <w:rPr>
          <w:rFonts w:ascii="Times New Roman" w:hAnsi="Times New Roman" w:cs="Times New Roman"/>
          <w:sz w:val="28"/>
          <w:szCs w:val="28"/>
        </w:rPr>
        <w:t>ах</w:t>
      </w:r>
      <w:r w:rsidRPr="00EC6547">
        <w:rPr>
          <w:rFonts w:ascii="Times New Roman" w:hAnsi="Times New Roman" w:cs="Times New Roman"/>
          <w:sz w:val="28"/>
          <w:szCs w:val="28"/>
        </w:rPr>
        <w:t xml:space="preserve"> физических лиц»</w:t>
      </w:r>
      <w:r w:rsidRPr="00EC6547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A74943" w:rsidRPr="00EC6547" w:rsidRDefault="00A74943" w:rsidP="00A7494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6547">
        <w:rPr>
          <w:rFonts w:ascii="Times New Roman" w:hAnsi="Times New Roman" w:cs="Times New Roman"/>
          <w:sz w:val="28"/>
          <w:szCs w:val="28"/>
        </w:rPr>
        <w:t>По результатам актуализации информационных ресурсов проведен анализ корректности расчетов за предыдущие налоговые периоды.</w:t>
      </w:r>
    </w:p>
    <w:p w:rsidR="00A74943" w:rsidRDefault="00A74943" w:rsidP="00A74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547">
        <w:rPr>
          <w:rFonts w:ascii="Times New Roman" w:hAnsi="Times New Roman" w:cs="Times New Roman"/>
          <w:sz w:val="28"/>
          <w:szCs w:val="28"/>
        </w:rPr>
        <w:t>3. Проведена настройка (актуализация) справочников по имущественным налогам (ставки, льготы) в соответствии с изменениями налогового законодательства.</w:t>
      </w:r>
    </w:p>
    <w:p w:rsidR="005E6BEE" w:rsidRPr="005D4624" w:rsidRDefault="005D4624" w:rsidP="00A74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624">
        <w:rPr>
          <w:rFonts w:ascii="Times New Roman" w:hAnsi="Times New Roman" w:cs="Times New Roman"/>
          <w:sz w:val="28"/>
          <w:szCs w:val="28"/>
          <w:highlight w:val="yellow"/>
        </w:rPr>
        <w:t>Слайд 5</w:t>
      </w:r>
    </w:p>
    <w:p w:rsidR="005E6BEE" w:rsidRPr="006F7112" w:rsidRDefault="005E6BEE" w:rsidP="005E6B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112">
        <w:rPr>
          <w:rFonts w:ascii="Times New Roman" w:hAnsi="Times New Roman" w:cs="Times New Roman"/>
          <w:sz w:val="28"/>
          <w:szCs w:val="28"/>
        </w:rPr>
        <w:t>Территориальными налоговыми органами округа в целях корректного исчисления имущественных налогов:</w:t>
      </w:r>
    </w:p>
    <w:p w:rsidR="005E6BEE" w:rsidRPr="006F7112" w:rsidRDefault="005E6BEE" w:rsidP="005E6B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112">
        <w:rPr>
          <w:rFonts w:ascii="Times New Roman" w:hAnsi="Times New Roman" w:cs="Times New Roman"/>
          <w:sz w:val="28"/>
          <w:szCs w:val="28"/>
        </w:rPr>
        <w:t xml:space="preserve">- проведена масштабная информационная кампания о порядке предоставления налоговых льгот и вычетов по имущественным </w:t>
      </w:r>
      <w:proofErr w:type="gramStart"/>
      <w:r w:rsidRPr="006F7112">
        <w:rPr>
          <w:rFonts w:ascii="Times New Roman" w:hAnsi="Times New Roman" w:cs="Times New Roman"/>
          <w:sz w:val="28"/>
          <w:szCs w:val="28"/>
        </w:rPr>
        <w:t>налогам</w:t>
      </w:r>
      <w:proofErr w:type="gramEnd"/>
      <w:r w:rsidRPr="006F7112">
        <w:rPr>
          <w:rFonts w:ascii="Times New Roman" w:hAnsi="Times New Roman" w:cs="Times New Roman"/>
          <w:sz w:val="28"/>
          <w:szCs w:val="28"/>
        </w:rPr>
        <w:t xml:space="preserve"> в том числе в </w:t>
      </w:r>
      <w:proofErr w:type="spellStart"/>
      <w:r w:rsidRPr="006F7112">
        <w:rPr>
          <w:rFonts w:ascii="Times New Roman" w:hAnsi="Times New Roman" w:cs="Times New Roman"/>
          <w:sz w:val="28"/>
          <w:szCs w:val="28"/>
        </w:rPr>
        <w:t>проактивном</w:t>
      </w:r>
      <w:proofErr w:type="spellEnd"/>
      <w:r w:rsidRPr="006F7112">
        <w:rPr>
          <w:rFonts w:ascii="Times New Roman" w:hAnsi="Times New Roman" w:cs="Times New Roman"/>
          <w:sz w:val="28"/>
          <w:szCs w:val="28"/>
        </w:rPr>
        <w:t xml:space="preserve"> формате;</w:t>
      </w:r>
    </w:p>
    <w:p w:rsidR="00A61E18" w:rsidRPr="006F7112" w:rsidRDefault="005E6BEE" w:rsidP="005E6B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7112">
        <w:rPr>
          <w:rFonts w:ascii="Times New Roman" w:hAnsi="Times New Roman" w:cs="Times New Roman"/>
          <w:sz w:val="28"/>
          <w:szCs w:val="28"/>
        </w:rPr>
        <w:t>- сформированы и направлены информационные сообщения в адрес индивидуальных предпринимателей, имеющих в собственности объекты нежилого назначения, о необходимости предоставления в адрес налоговых органов заявлений с целью освобождения от уплаты налога на имущество физических лиц в отношении объектов нежилого назначения, используемых в предпринимательской деятельности.</w:t>
      </w:r>
    </w:p>
    <w:p w:rsidR="006F7112" w:rsidRPr="003F69A7" w:rsidRDefault="00A61E18" w:rsidP="00A61E1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079DC538" wp14:editId="4AA3B5B5">
            <wp:extent cx="4418389" cy="22326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7112" w:rsidRPr="0024555D" w:rsidRDefault="006F7112" w:rsidP="000E664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F7112" w:rsidRPr="00CB1EDA" w:rsidRDefault="006F7112" w:rsidP="003B00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5E6BEE" w:rsidRDefault="005E6BEE" w:rsidP="005E6BEE">
      <w:pPr>
        <w:pStyle w:val="21"/>
        <w:ind w:firstLine="709"/>
        <w:rPr>
          <w:szCs w:val="28"/>
        </w:rPr>
      </w:pPr>
      <w:r w:rsidRPr="00103679">
        <w:rPr>
          <w:szCs w:val="28"/>
        </w:rPr>
        <w:t>В мае 2019 года стартовала кампания по исчислению имущественных налогов за 2018 год, по состоянию на сегодняшний день физическим лицам исчислено более 720 млн. руб. имущественных налогов, в том числе:</w:t>
      </w:r>
    </w:p>
    <w:p w:rsidR="005D4624" w:rsidRDefault="005D4624" w:rsidP="005D46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</w:pPr>
      <w:r w:rsidRPr="005D4624"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highlight w:val="yellow"/>
          <w:lang w:eastAsia="ru-RU"/>
        </w:rPr>
        <w:t>Слайд 6</w:t>
      </w:r>
    </w:p>
    <w:p w:rsidR="005D4624" w:rsidRPr="00103679" w:rsidRDefault="005D4624" w:rsidP="005E6BEE">
      <w:pPr>
        <w:pStyle w:val="21"/>
        <w:ind w:firstLine="709"/>
        <w:rPr>
          <w:szCs w:val="28"/>
        </w:rPr>
      </w:pPr>
    </w:p>
    <w:p w:rsidR="005E6BEE" w:rsidRPr="00103679" w:rsidRDefault="005E6BEE" w:rsidP="005E6BEE">
      <w:pPr>
        <w:pStyle w:val="21"/>
        <w:ind w:firstLine="709"/>
        <w:rPr>
          <w:szCs w:val="28"/>
        </w:rPr>
      </w:pPr>
      <w:r w:rsidRPr="00103679">
        <w:rPr>
          <w:szCs w:val="28"/>
        </w:rPr>
        <w:t>- транспортный налог – 527 млн. руб.,</w:t>
      </w:r>
    </w:p>
    <w:p w:rsidR="005E6BEE" w:rsidRPr="00103679" w:rsidRDefault="005E6BEE" w:rsidP="005E6BEE">
      <w:pPr>
        <w:pStyle w:val="21"/>
        <w:ind w:firstLine="709"/>
        <w:rPr>
          <w:szCs w:val="28"/>
        </w:rPr>
      </w:pPr>
      <w:r w:rsidRPr="00103679">
        <w:rPr>
          <w:szCs w:val="28"/>
        </w:rPr>
        <w:t>- налог на имущество ФЛ – 158 млн. руб.;</w:t>
      </w:r>
    </w:p>
    <w:p w:rsidR="005E6BEE" w:rsidRPr="00103679" w:rsidRDefault="005E6BEE" w:rsidP="005E6BEE">
      <w:pPr>
        <w:pStyle w:val="21"/>
        <w:ind w:firstLine="709"/>
        <w:rPr>
          <w:szCs w:val="28"/>
        </w:rPr>
      </w:pPr>
      <w:r w:rsidRPr="00103679">
        <w:rPr>
          <w:szCs w:val="28"/>
        </w:rPr>
        <w:t>- земельный налог – 38 млн. руб.</w:t>
      </w:r>
    </w:p>
    <w:p w:rsidR="005E6BEE" w:rsidRDefault="005E6BEE" w:rsidP="005E6B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</w:pPr>
      <w:r w:rsidRPr="00103679"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8"/>
          <w:szCs w:val="28"/>
          <w:lang w:eastAsia="ru-RU"/>
        </w:rPr>
        <w:t xml:space="preserve">Так, в рамках кампании по формированию и направлению сводных налоговых уведомлений на </w:t>
      </w:r>
      <w:r w:rsidRPr="00647328"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  <w:t>уплату имущественных налогов 2019 года сформировано более 220 тыс. уведомлений на сумму 720 млн. руб.</w:t>
      </w:r>
    </w:p>
    <w:p w:rsidR="00CB1EDA" w:rsidRPr="00CB1EDA" w:rsidRDefault="00CB1EDA" w:rsidP="005E6B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</w:pPr>
    </w:p>
    <w:p w:rsidR="00CB076B" w:rsidRDefault="00CB1EDA" w:rsidP="00CB1EDA">
      <w:pPr>
        <w:pStyle w:val="21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389120" cy="2270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95" cy="227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72D" w:rsidRPr="00D315FC" w:rsidRDefault="0012372D" w:rsidP="005E6BE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</w:pPr>
    </w:p>
    <w:p w:rsidR="0012372D" w:rsidRPr="00A61E18" w:rsidRDefault="0012372D" w:rsidP="00D315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</w:pPr>
      <w:r w:rsidRPr="00D315FC">
        <w:rPr>
          <w:rFonts w:ascii="Times New Roman" w:hAnsi="Times New Roman" w:cs="Times New Roman"/>
          <w:sz w:val="28"/>
          <w:szCs w:val="28"/>
        </w:rPr>
        <w:t xml:space="preserve">Во исполнение поручений по реализации Послания Президента Российской Федерации Федеральному Собранию Российской Федерации от 20.02.2019, </w:t>
      </w:r>
      <w:r w:rsidR="00D315FC" w:rsidRPr="00D315FC">
        <w:rPr>
          <w:rFonts w:ascii="Times New Roman" w:hAnsi="Times New Roman" w:cs="Times New Roman"/>
          <w:sz w:val="28"/>
          <w:szCs w:val="28"/>
        </w:rPr>
        <w:t xml:space="preserve">расчеты имущественных налогов за 2018 год </w:t>
      </w:r>
      <w:r w:rsidR="00EC6547">
        <w:rPr>
          <w:rFonts w:ascii="Times New Roman" w:hAnsi="Times New Roman" w:cs="Times New Roman"/>
          <w:sz w:val="28"/>
          <w:szCs w:val="28"/>
        </w:rPr>
        <w:t xml:space="preserve">2 891 </w:t>
      </w:r>
      <w:proofErr w:type="gramStart"/>
      <w:r w:rsidR="00EC6547" w:rsidRPr="00D315FC">
        <w:rPr>
          <w:rFonts w:ascii="Times New Roman" w:hAnsi="Times New Roman" w:cs="Times New Roman"/>
          <w:sz w:val="28"/>
          <w:szCs w:val="28"/>
        </w:rPr>
        <w:t>физическ</w:t>
      </w:r>
      <w:r w:rsidR="00EC6547">
        <w:rPr>
          <w:rFonts w:ascii="Times New Roman" w:hAnsi="Times New Roman" w:cs="Times New Roman"/>
          <w:sz w:val="28"/>
          <w:szCs w:val="28"/>
        </w:rPr>
        <w:t>ому</w:t>
      </w:r>
      <w:r w:rsidR="00EC6547" w:rsidRPr="00D315FC">
        <w:rPr>
          <w:rFonts w:ascii="Times New Roman" w:hAnsi="Times New Roman" w:cs="Times New Roman"/>
          <w:sz w:val="28"/>
          <w:szCs w:val="28"/>
        </w:rPr>
        <w:t xml:space="preserve"> лиц</w:t>
      </w:r>
      <w:r w:rsidR="00EC6547">
        <w:rPr>
          <w:rFonts w:ascii="Times New Roman" w:hAnsi="Times New Roman" w:cs="Times New Roman"/>
          <w:sz w:val="28"/>
          <w:szCs w:val="28"/>
        </w:rPr>
        <w:t>у</w:t>
      </w:r>
      <w:r w:rsidR="00EC6547" w:rsidRPr="00D315FC">
        <w:rPr>
          <w:rFonts w:ascii="Times New Roman" w:hAnsi="Times New Roman" w:cs="Times New Roman"/>
          <w:sz w:val="28"/>
          <w:szCs w:val="28"/>
        </w:rPr>
        <w:t>, имевш</w:t>
      </w:r>
      <w:r w:rsidR="00EC6547">
        <w:rPr>
          <w:rFonts w:ascii="Times New Roman" w:hAnsi="Times New Roman" w:cs="Times New Roman"/>
          <w:sz w:val="28"/>
          <w:szCs w:val="28"/>
        </w:rPr>
        <w:t>ему</w:t>
      </w:r>
      <w:r w:rsidR="00EC6547" w:rsidRPr="00D315FC">
        <w:rPr>
          <w:rFonts w:ascii="Times New Roman" w:hAnsi="Times New Roman" w:cs="Times New Roman"/>
          <w:sz w:val="28"/>
          <w:szCs w:val="28"/>
        </w:rPr>
        <w:t xml:space="preserve"> в течение 2018 года трех и </w:t>
      </w:r>
      <w:r w:rsidR="00EC6547" w:rsidRPr="00A61E18">
        <w:rPr>
          <w:rFonts w:ascii="Times New Roman" w:hAnsi="Times New Roman" w:cs="Times New Roman"/>
          <w:sz w:val="28"/>
          <w:szCs w:val="28"/>
        </w:rPr>
        <w:t xml:space="preserve">более несовершеннолетних детей </w:t>
      </w:r>
      <w:r w:rsidR="00D315FC" w:rsidRPr="00A61E18">
        <w:rPr>
          <w:rFonts w:ascii="Times New Roman" w:hAnsi="Times New Roman" w:cs="Times New Roman"/>
          <w:sz w:val="28"/>
          <w:szCs w:val="28"/>
        </w:rPr>
        <w:t>произведены</w:t>
      </w:r>
      <w:proofErr w:type="gramEnd"/>
      <w:r w:rsidR="00D315FC" w:rsidRPr="00A61E18">
        <w:rPr>
          <w:rFonts w:ascii="Times New Roman" w:hAnsi="Times New Roman" w:cs="Times New Roman"/>
          <w:sz w:val="28"/>
          <w:szCs w:val="28"/>
        </w:rPr>
        <w:t xml:space="preserve"> с учетом дополнительных вычетов.</w:t>
      </w:r>
    </w:p>
    <w:p w:rsidR="000B3D4D" w:rsidRPr="00A61E18" w:rsidRDefault="000B3D4D" w:rsidP="00103679">
      <w:pPr>
        <w:pStyle w:val="21"/>
        <w:ind w:firstLine="0"/>
        <w:rPr>
          <w:szCs w:val="28"/>
        </w:rPr>
      </w:pPr>
    </w:p>
    <w:p w:rsidR="005C287F" w:rsidRPr="00A61E18" w:rsidRDefault="00D3682F" w:rsidP="000B3D4D">
      <w:pPr>
        <w:pStyle w:val="21"/>
        <w:ind w:firstLine="709"/>
        <w:rPr>
          <w:szCs w:val="28"/>
        </w:rPr>
      </w:pPr>
      <w:r w:rsidRPr="00A61E18">
        <w:rPr>
          <w:szCs w:val="28"/>
        </w:rPr>
        <w:t>В августе</w:t>
      </w:r>
      <w:r w:rsidR="00652F9F" w:rsidRPr="00A61E18">
        <w:rPr>
          <w:szCs w:val="28"/>
        </w:rPr>
        <w:t>-сентябре</w:t>
      </w:r>
      <w:r w:rsidRPr="00A61E18">
        <w:rPr>
          <w:szCs w:val="28"/>
        </w:rPr>
        <w:t xml:space="preserve"> </w:t>
      </w:r>
      <w:r w:rsidR="00652F9F" w:rsidRPr="00A61E18">
        <w:rPr>
          <w:szCs w:val="28"/>
        </w:rPr>
        <w:t>текущего</w:t>
      </w:r>
      <w:r w:rsidRPr="00A61E18">
        <w:rPr>
          <w:szCs w:val="28"/>
        </w:rPr>
        <w:t xml:space="preserve"> года </w:t>
      </w:r>
      <w:r w:rsidR="00614584" w:rsidRPr="00A61E18">
        <w:rPr>
          <w:szCs w:val="28"/>
        </w:rPr>
        <w:t>более 20</w:t>
      </w:r>
      <w:r w:rsidR="00093CB4" w:rsidRPr="00A61E18">
        <w:rPr>
          <w:szCs w:val="28"/>
        </w:rPr>
        <w:t xml:space="preserve">0 тыс. </w:t>
      </w:r>
      <w:r w:rsidRPr="00A61E18">
        <w:rPr>
          <w:szCs w:val="28"/>
        </w:rPr>
        <w:t>налоговы</w:t>
      </w:r>
      <w:r w:rsidR="00093CB4" w:rsidRPr="00A61E18">
        <w:rPr>
          <w:szCs w:val="28"/>
        </w:rPr>
        <w:t>х</w:t>
      </w:r>
      <w:r w:rsidRPr="00A61E18">
        <w:rPr>
          <w:szCs w:val="28"/>
        </w:rPr>
        <w:t xml:space="preserve"> уведомлени</w:t>
      </w:r>
      <w:r w:rsidR="00093CB4" w:rsidRPr="00A61E18">
        <w:rPr>
          <w:szCs w:val="28"/>
        </w:rPr>
        <w:t>й</w:t>
      </w:r>
      <w:r w:rsidRPr="00A61E18">
        <w:rPr>
          <w:szCs w:val="28"/>
        </w:rPr>
        <w:t xml:space="preserve"> на уплату имущественных налогов за 2018 год по сроку уплаты не позднее 02.12.2019</w:t>
      </w:r>
      <w:r w:rsidR="00093CB4" w:rsidRPr="00A61E18">
        <w:rPr>
          <w:szCs w:val="28"/>
        </w:rPr>
        <w:t xml:space="preserve"> выгружены в личные кабинеты налогоплательщиков или направлены почтовым отправлением, оставшаяся часть уведомлений будет направлена налогоплательщикам в течени</w:t>
      </w:r>
      <w:proofErr w:type="gramStart"/>
      <w:r w:rsidR="00093CB4" w:rsidRPr="00A61E18">
        <w:rPr>
          <w:szCs w:val="28"/>
        </w:rPr>
        <w:t>и</w:t>
      </w:r>
      <w:proofErr w:type="gramEnd"/>
      <w:r w:rsidR="00CB076B" w:rsidRPr="00A61E18">
        <w:rPr>
          <w:szCs w:val="28"/>
        </w:rPr>
        <w:t xml:space="preserve"> сентябр</w:t>
      </w:r>
      <w:r w:rsidR="00093CB4" w:rsidRPr="00A61E18">
        <w:rPr>
          <w:szCs w:val="28"/>
        </w:rPr>
        <w:t>я</w:t>
      </w:r>
      <w:r w:rsidR="00CB076B" w:rsidRPr="00A61E18">
        <w:rPr>
          <w:szCs w:val="28"/>
        </w:rPr>
        <w:t>!</w:t>
      </w:r>
    </w:p>
    <w:p w:rsidR="00CB076B" w:rsidRPr="00A61E18" w:rsidRDefault="00CB076B" w:rsidP="000B3D4D">
      <w:pPr>
        <w:pStyle w:val="21"/>
        <w:ind w:firstLine="709"/>
        <w:rPr>
          <w:szCs w:val="28"/>
        </w:rPr>
      </w:pPr>
    </w:p>
    <w:p w:rsidR="000B3D4D" w:rsidRPr="00103679" w:rsidRDefault="000B3D4D" w:rsidP="000B3D4D">
      <w:pPr>
        <w:pStyle w:val="21"/>
        <w:ind w:firstLine="709"/>
        <w:rPr>
          <w:szCs w:val="28"/>
        </w:rPr>
      </w:pPr>
      <w:r w:rsidRPr="00A61E18">
        <w:rPr>
          <w:szCs w:val="28"/>
        </w:rPr>
        <w:t>В связи с чем, Управление обращает</w:t>
      </w:r>
      <w:r w:rsidR="00AE6F02" w:rsidRPr="00103679">
        <w:rPr>
          <w:szCs w:val="28"/>
        </w:rPr>
        <w:t xml:space="preserve"> особое</w:t>
      </w:r>
      <w:r w:rsidRPr="00103679">
        <w:rPr>
          <w:szCs w:val="28"/>
        </w:rPr>
        <w:t xml:space="preserve"> внимание налогоплательщиков </w:t>
      </w:r>
      <w:r w:rsidR="00AE6F02" w:rsidRPr="00103679">
        <w:rPr>
          <w:szCs w:val="28"/>
        </w:rPr>
        <w:t>на</w:t>
      </w:r>
      <w:r w:rsidRPr="00103679">
        <w:rPr>
          <w:szCs w:val="28"/>
        </w:rPr>
        <w:t xml:space="preserve"> необходимост</w:t>
      </w:r>
      <w:r w:rsidR="00AE6F02" w:rsidRPr="00103679">
        <w:rPr>
          <w:szCs w:val="28"/>
        </w:rPr>
        <w:t>ь</w:t>
      </w:r>
      <w:r w:rsidRPr="00103679">
        <w:rPr>
          <w:szCs w:val="28"/>
        </w:rPr>
        <w:t xml:space="preserve"> получения налоговых уведомлений:</w:t>
      </w:r>
    </w:p>
    <w:p w:rsidR="000B3D4D" w:rsidRPr="00103679" w:rsidRDefault="000B3D4D" w:rsidP="000B3D4D">
      <w:pPr>
        <w:pStyle w:val="21"/>
        <w:ind w:firstLine="709"/>
        <w:rPr>
          <w:szCs w:val="28"/>
        </w:rPr>
      </w:pPr>
      <w:r w:rsidRPr="00103679">
        <w:rPr>
          <w:szCs w:val="28"/>
        </w:rPr>
        <w:t xml:space="preserve">- по средствам использования сервиса </w:t>
      </w:r>
      <w:r w:rsidR="00AE6F02" w:rsidRPr="00103679">
        <w:rPr>
          <w:szCs w:val="28"/>
        </w:rPr>
        <w:t>«</w:t>
      </w:r>
      <w:r w:rsidRPr="00103679">
        <w:rPr>
          <w:szCs w:val="28"/>
        </w:rPr>
        <w:t>Л</w:t>
      </w:r>
      <w:r w:rsidR="00AE6F02" w:rsidRPr="00103679">
        <w:rPr>
          <w:szCs w:val="28"/>
        </w:rPr>
        <w:t>ичный кабинет»</w:t>
      </w:r>
      <w:r w:rsidRPr="00103679">
        <w:rPr>
          <w:szCs w:val="28"/>
        </w:rPr>
        <w:t>;</w:t>
      </w:r>
    </w:p>
    <w:p w:rsidR="004E058E" w:rsidRPr="00103679" w:rsidRDefault="000B3D4D" w:rsidP="000B3D4D">
      <w:pPr>
        <w:pStyle w:val="21"/>
        <w:ind w:firstLine="709"/>
        <w:rPr>
          <w:szCs w:val="28"/>
        </w:rPr>
      </w:pPr>
      <w:r w:rsidRPr="00103679">
        <w:rPr>
          <w:szCs w:val="28"/>
        </w:rPr>
        <w:t>- в отделения</w:t>
      </w:r>
      <w:r w:rsidR="002D1E3D">
        <w:rPr>
          <w:szCs w:val="28"/>
        </w:rPr>
        <w:t>х</w:t>
      </w:r>
      <w:r w:rsidRPr="00103679">
        <w:rPr>
          <w:szCs w:val="28"/>
        </w:rPr>
        <w:t xml:space="preserve"> почтовой связи</w:t>
      </w:r>
      <w:r w:rsidR="004E058E" w:rsidRPr="00103679">
        <w:rPr>
          <w:szCs w:val="28"/>
        </w:rPr>
        <w:t>;</w:t>
      </w:r>
    </w:p>
    <w:p w:rsidR="000B3D4D" w:rsidRDefault="004E058E" w:rsidP="004E0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8"/>
          <w:szCs w:val="28"/>
          <w:lang w:eastAsia="ru-RU"/>
        </w:rPr>
      </w:pPr>
      <w:r w:rsidRPr="00103679">
        <w:rPr>
          <w:rFonts w:ascii="Times New Roman" w:hAnsi="Times New Roman" w:cs="Times New Roman"/>
          <w:sz w:val="28"/>
          <w:szCs w:val="28"/>
        </w:rPr>
        <w:t>-</w:t>
      </w:r>
      <w:r w:rsidRPr="00103679"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8"/>
          <w:szCs w:val="28"/>
          <w:lang w:eastAsia="ru-RU"/>
        </w:rPr>
        <w:t xml:space="preserve"> также уведомление можно </w:t>
      </w:r>
      <w:r w:rsidR="006E0483" w:rsidRPr="00103679"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8"/>
          <w:szCs w:val="28"/>
          <w:lang w:eastAsia="ru-RU"/>
        </w:rPr>
        <w:t xml:space="preserve">получить </w:t>
      </w:r>
      <w:r w:rsidRPr="00103679"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8"/>
          <w:szCs w:val="28"/>
          <w:lang w:eastAsia="ru-RU"/>
        </w:rPr>
        <w:t>самостоятельно в налоговом органе или через представителя по доверенности, или в МФЦ обратившись с паспортом, заявлением и оформив согласие на обработку персональных данных.</w:t>
      </w:r>
    </w:p>
    <w:p w:rsidR="00067B71" w:rsidRPr="008E0475" w:rsidRDefault="00067B71" w:rsidP="00067B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напоминаем, что неполучение </w:t>
      </w:r>
      <w:r w:rsidR="00093C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налогоплательщиком</w:t>
      </w: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налогового уведомления либо уклонение от его получени</w:t>
      </w:r>
      <w:r w:rsidR="00093CB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освобождает </w:t>
      </w:r>
      <w:r w:rsidR="00093CB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обязанности по уплате налогов.</w:t>
      </w:r>
    </w:p>
    <w:p w:rsidR="00067B71" w:rsidRPr="00195933" w:rsidRDefault="00067B71" w:rsidP="00067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Так, с</w:t>
      </w: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огласно пункту </w:t>
      </w:r>
      <w:r w:rsidRPr="00195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статьи 23 Налогового кодекса </w:t>
      </w:r>
      <w:r w:rsidRPr="00195933">
        <w:rPr>
          <w:rFonts w:ascii="Times New Roman" w:hAnsi="Times New Roman" w:cs="Times New Roman"/>
          <w:sz w:val="28"/>
          <w:szCs w:val="28"/>
        </w:rPr>
        <w:t xml:space="preserve">налогоплательщики - физические лица по налогам, уплачиваемым на основании налоговых уведомлений, помимо обязанности уплачивать законно установленные налоги, обязаны </w:t>
      </w:r>
      <w:hyperlink r:id="rId13" w:history="1">
        <w:r w:rsidRPr="00195933">
          <w:rPr>
            <w:rFonts w:ascii="Times New Roman" w:hAnsi="Times New Roman" w:cs="Times New Roman"/>
            <w:sz w:val="28"/>
            <w:szCs w:val="28"/>
          </w:rPr>
          <w:t>сообщать</w:t>
        </w:r>
      </w:hyperlink>
      <w:r w:rsidRPr="00195933">
        <w:rPr>
          <w:rFonts w:ascii="Times New Roman" w:hAnsi="Times New Roman" w:cs="Times New Roman"/>
          <w:sz w:val="28"/>
          <w:szCs w:val="28"/>
        </w:rPr>
        <w:t xml:space="preserve"> о наличии у них объектов недвижимого имущества и (или) транспортных средств, признаваемых объектами налогообложения по соответствующим налогам, в налоговый орган по своему выбору в случае неполучения налоговых уведомлений и неуплаты налогов в отношении указанных</w:t>
      </w:r>
      <w:proofErr w:type="gramEnd"/>
      <w:r w:rsidRPr="00195933">
        <w:rPr>
          <w:rFonts w:ascii="Times New Roman" w:hAnsi="Times New Roman" w:cs="Times New Roman"/>
          <w:sz w:val="28"/>
          <w:szCs w:val="28"/>
        </w:rPr>
        <w:t xml:space="preserve"> объектов налогообложения за период владения ими.</w:t>
      </w:r>
    </w:p>
    <w:p w:rsidR="00103679" w:rsidRPr="00103679" w:rsidRDefault="00103679" w:rsidP="004E058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-15"/>
          <w:kern w:val="36"/>
          <w:sz w:val="28"/>
          <w:szCs w:val="28"/>
          <w:lang w:eastAsia="ru-RU"/>
        </w:rPr>
      </w:pPr>
    </w:p>
    <w:p w:rsidR="00103679" w:rsidRDefault="00C76B11" w:rsidP="00103679">
      <w:pPr>
        <w:pStyle w:val="21"/>
        <w:ind w:firstLine="709"/>
        <w:rPr>
          <w:b/>
          <w:szCs w:val="28"/>
          <w:u w:val="single"/>
        </w:rPr>
      </w:pPr>
      <w:r>
        <w:rPr>
          <w:szCs w:val="28"/>
        </w:rPr>
        <w:t>Обращаем внимание, что с</w:t>
      </w:r>
      <w:r w:rsidR="00103679" w:rsidRPr="00103679">
        <w:rPr>
          <w:szCs w:val="28"/>
        </w:rPr>
        <w:t xml:space="preserve"> 2019 года дейст</w:t>
      </w:r>
      <w:r w:rsidR="00103679">
        <w:rPr>
          <w:szCs w:val="28"/>
        </w:rPr>
        <w:t>в</w:t>
      </w:r>
      <w:r w:rsidR="00103679" w:rsidRPr="00103679">
        <w:rPr>
          <w:szCs w:val="28"/>
        </w:rPr>
        <w:t>ует новая форма сводного налогового уведомления на упл</w:t>
      </w:r>
      <w:r w:rsidR="00EC6547">
        <w:rPr>
          <w:szCs w:val="28"/>
        </w:rPr>
        <w:t>ату имущественных налогов (СНУ).</w:t>
      </w:r>
    </w:p>
    <w:p w:rsidR="0024555D" w:rsidRPr="00C77FF5" w:rsidRDefault="00C77FF5" w:rsidP="00103679">
      <w:pPr>
        <w:pStyle w:val="21"/>
        <w:ind w:firstLine="709"/>
        <w:rPr>
          <w:szCs w:val="28"/>
        </w:rPr>
      </w:pPr>
      <w:r w:rsidRPr="00C77FF5">
        <w:rPr>
          <w:szCs w:val="28"/>
          <w:highlight w:val="yellow"/>
        </w:rPr>
        <w:t>Слайд 7</w:t>
      </w:r>
    </w:p>
    <w:p w:rsidR="0024555D" w:rsidRDefault="0066342E" w:rsidP="0066342E">
      <w:pPr>
        <w:pStyle w:val="21"/>
        <w:ind w:firstLine="709"/>
        <w:jc w:val="center"/>
        <w:rPr>
          <w:b/>
          <w:szCs w:val="28"/>
          <w:u w:val="single"/>
        </w:rPr>
      </w:pPr>
      <w:r>
        <w:rPr>
          <w:b/>
          <w:noProof/>
          <w:szCs w:val="28"/>
          <w:u w:val="single"/>
        </w:rPr>
        <w:drawing>
          <wp:inline distT="0" distB="0" distL="0" distR="0">
            <wp:extent cx="4541520" cy="2469659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4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79" w:rsidRPr="00103679" w:rsidRDefault="00103679" w:rsidP="00103679">
      <w:pPr>
        <w:pStyle w:val="21"/>
        <w:ind w:firstLine="709"/>
        <w:rPr>
          <w:szCs w:val="28"/>
        </w:rPr>
      </w:pPr>
      <w:r w:rsidRPr="00103679">
        <w:rPr>
          <w:szCs w:val="28"/>
        </w:rPr>
        <w:t>В налоговом уведомлении за 2018 год отражаются только те объекты</w:t>
      </w:r>
      <w:r w:rsidR="00067B71">
        <w:rPr>
          <w:szCs w:val="28"/>
        </w:rPr>
        <w:t>,</w:t>
      </w:r>
      <w:r w:rsidRPr="00103679">
        <w:rPr>
          <w:szCs w:val="28"/>
        </w:rPr>
        <w:t xml:space="preserve"> в отношении которых предъявляется сумма налога к уплате, в отношении объектов</w:t>
      </w:r>
      <w:r w:rsidR="00067B71">
        <w:rPr>
          <w:szCs w:val="28"/>
        </w:rPr>
        <w:t>,</w:t>
      </w:r>
      <w:r w:rsidRPr="00103679">
        <w:rPr>
          <w:szCs w:val="28"/>
        </w:rPr>
        <w:t xml:space="preserve"> по которым налогоплательщикам предоставлены льготы</w:t>
      </w:r>
      <w:r w:rsidR="00067B71">
        <w:rPr>
          <w:szCs w:val="28"/>
        </w:rPr>
        <w:t>,</w:t>
      </w:r>
      <w:r w:rsidRPr="00103679">
        <w:rPr>
          <w:szCs w:val="28"/>
        </w:rPr>
        <w:t xml:space="preserve"> </w:t>
      </w:r>
      <w:proofErr w:type="gramStart"/>
      <w:r w:rsidRPr="00103679">
        <w:rPr>
          <w:szCs w:val="28"/>
        </w:rPr>
        <w:t>в</w:t>
      </w:r>
      <w:proofErr w:type="gramEnd"/>
      <w:r w:rsidRPr="00103679">
        <w:rPr>
          <w:szCs w:val="28"/>
        </w:rPr>
        <w:t xml:space="preserve"> СНУ не отражаются!</w:t>
      </w:r>
    </w:p>
    <w:p w:rsidR="00A74943" w:rsidRPr="0066342E" w:rsidRDefault="00A74943" w:rsidP="007A22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6789" w:rsidRDefault="00A74943" w:rsidP="00496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случае обнаружения </w:t>
      </w:r>
      <w:proofErr w:type="gramStart"/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СНУ</w:t>
      </w:r>
      <w:proofErr w:type="gramEnd"/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некорректной информации об исчисленных суммах налогов</w:t>
      </w:r>
      <w:r w:rsidR="004967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6789" w:rsidRPr="008E0475" w:rsidRDefault="00496789" w:rsidP="00496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предоставлена льгота или вычет;</w:t>
      </w:r>
    </w:p>
    <w:p w:rsidR="00496789" w:rsidRPr="008E0475" w:rsidRDefault="00496789" w:rsidP="00496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объект не принадлежит на праве </w:t>
      </w:r>
      <w:proofErr w:type="spellStart"/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собствнности</w:t>
      </w:r>
      <w:proofErr w:type="spellEnd"/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право собственности было прекращено в течени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налогового периода;</w:t>
      </w:r>
    </w:p>
    <w:p w:rsidR="00496789" w:rsidRPr="008E0475" w:rsidRDefault="00496789" w:rsidP="00496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некорректные данные в адресных характеристиках.</w:t>
      </w:r>
    </w:p>
    <w:p w:rsidR="00A74943" w:rsidRPr="008E0475" w:rsidRDefault="00A74943" w:rsidP="00496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47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рекомендует оперативно информировать об этом налоговые органы в целях корректировки и определения реальных налоговых обязательств</w:t>
      </w:r>
      <w:r w:rsidR="004967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4943" w:rsidRPr="0066342E" w:rsidRDefault="00A74943" w:rsidP="002360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7FF5" w:rsidRDefault="00C77FF5" w:rsidP="001F7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FF5">
        <w:rPr>
          <w:rFonts w:ascii="Times New Roman" w:hAnsi="Times New Roman" w:cs="Times New Roman"/>
          <w:sz w:val="28"/>
          <w:szCs w:val="28"/>
          <w:highlight w:val="yellow"/>
        </w:rPr>
        <w:t>Слайд 8</w:t>
      </w:r>
    </w:p>
    <w:p w:rsidR="00013ED4" w:rsidRDefault="001F772F" w:rsidP="001F7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F02">
        <w:rPr>
          <w:rFonts w:ascii="Times New Roman" w:hAnsi="Times New Roman" w:cs="Times New Roman"/>
          <w:sz w:val="28"/>
          <w:szCs w:val="28"/>
        </w:rPr>
        <w:t>Произвести о</w:t>
      </w:r>
      <w:r w:rsidR="00013ED4" w:rsidRPr="00AE6F02">
        <w:rPr>
          <w:rFonts w:ascii="Times New Roman" w:hAnsi="Times New Roman" w:cs="Times New Roman"/>
          <w:sz w:val="28"/>
          <w:szCs w:val="28"/>
        </w:rPr>
        <w:t>плат</w:t>
      </w:r>
      <w:r w:rsidRPr="00AE6F02">
        <w:rPr>
          <w:rFonts w:ascii="Times New Roman" w:hAnsi="Times New Roman" w:cs="Times New Roman"/>
          <w:sz w:val="28"/>
          <w:szCs w:val="28"/>
        </w:rPr>
        <w:t>у</w:t>
      </w:r>
      <w:r w:rsidR="00013ED4" w:rsidRPr="00AE6F02">
        <w:rPr>
          <w:rFonts w:ascii="Times New Roman" w:hAnsi="Times New Roman" w:cs="Times New Roman"/>
          <w:sz w:val="28"/>
          <w:szCs w:val="28"/>
        </w:rPr>
        <w:t xml:space="preserve"> имущественны</w:t>
      </w:r>
      <w:r w:rsidRPr="00AE6F02">
        <w:rPr>
          <w:rFonts w:ascii="Times New Roman" w:hAnsi="Times New Roman" w:cs="Times New Roman"/>
          <w:sz w:val="28"/>
          <w:szCs w:val="28"/>
        </w:rPr>
        <w:t>х</w:t>
      </w:r>
      <w:r w:rsidR="00013ED4" w:rsidRPr="00AE6F02">
        <w:rPr>
          <w:rFonts w:ascii="Times New Roman" w:hAnsi="Times New Roman" w:cs="Times New Roman"/>
          <w:sz w:val="28"/>
          <w:szCs w:val="28"/>
        </w:rPr>
        <w:t xml:space="preserve"> налог</w:t>
      </w:r>
      <w:r w:rsidRPr="00AE6F02">
        <w:rPr>
          <w:rFonts w:ascii="Times New Roman" w:hAnsi="Times New Roman" w:cs="Times New Roman"/>
          <w:sz w:val="28"/>
          <w:szCs w:val="28"/>
        </w:rPr>
        <w:t xml:space="preserve">ов </w:t>
      </w:r>
      <w:r w:rsidR="009119A2" w:rsidRPr="00AE6F02">
        <w:rPr>
          <w:rFonts w:ascii="Times New Roman" w:hAnsi="Times New Roman" w:cs="Times New Roman"/>
          <w:sz w:val="28"/>
          <w:szCs w:val="28"/>
        </w:rPr>
        <w:t xml:space="preserve">и налога на </w:t>
      </w:r>
      <w:proofErr w:type="gramStart"/>
      <w:r w:rsidR="009119A2" w:rsidRPr="00AE6F02">
        <w:rPr>
          <w:rFonts w:ascii="Times New Roman" w:hAnsi="Times New Roman" w:cs="Times New Roman"/>
          <w:sz w:val="28"/>
          <w:szCs w:val="28"/>
        </w:rPr>
        <w:t xml:space="preserve">доходы физических лиц </w:t>
      </w:r>
      <w:r w:rsidRPr="00AE6F02">
        <w:rPr>
          <w:rFonts w:ascii="Times New Roman" w:hAnsi="Times New Roman" w:cs="Times New Roman"/>
          <w:sz w:val="28"/>
          <w:szCs w:val="28"/>
        </w:rPr>
        <w:t>можно через интернет используя</w:t>
      </w:r>
      <w:proofErr w:type="gramEnd"/>
      <w:r w:rsidRPr="00AE6F02">
        <w:rPr>
          <w:rFonts w:ascii="Times New Roman" w:hAnsi="Times New Roman" w:cs="Times New Roman"/>
          <w:sz w:val="28"/>
          <w:szCs w:val="28"/>
        </w:rPr>
        <w:t xml:space="preserve"> сервис «Личный кабинет налогоплательщика для физических лиц», учетн</w:t>
      </w:r>
      <w:r w:rsidR="00DD377F" w:rsidRPr="00AE6F02">
        <w:rPr>
          <w:rFonts w:ascii="Times New Roman" w:hAnsi="Times New Roman" w:cs="Times New Roman"/>
          <w:sz w:val="28"/>
          <w:szCs w:val="28"/>
        </w:rPr>
        <w:t>у</w:t>
      </w:r>
      <w:r w:rsidRPr="00AE6F02">
        <w:rPr>
          <w:rFonts w:ascii="Times New Roman" w:hAnsi="Times New Roman" w:cs="Times New Roman"/>
          <w:sz w:val="28"/>
          <w:szCs w:val="28"/>
        </w:rPr>
        <w:t>ю запись портала «</w:t>
      </w:r>
      <w:proofErr w:type="spellStart"/>
      <w:r w:rsidRPr="00AE6F02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AE6F02">
        <w:rPr>
          <w:rFonts w:ascii="Times New Roman" w:hAnsi="Times New Roman" w:cs="Times New Roman"/>
          <w:sz w:val="28"/>
          <w:szCs w:val="28"/>
        </w:rPr>
        <w:t>», лично в почтовых отделениях, через кассу банка, банкоматы и терминалы банка.</w:t>
      </w:r>
    </w:p>
    <w:p w:rsidR="0066342E" w:rsidRPr="0066342E" w:rsidRDefault="0066342E" w:rsidP="001F7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61230" w:rsidRPr="00214B44" w:rsidRDefault="0066342E" w:rsidP="0066342E">
      <w:pPr>
        <w:pStyle w:val="21"/>
        <w:ind w:firstLine="851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775289" cy="2506980"/>
            <wp:effectExtent l="0" t="0" r="635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25" cy="250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EE" w:rsidRPr="00496789" w:rsidRDefault="005E6BEE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6A09" w:rsidRPr="00A61E18" w:rsidRDefault="008E0475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достижения поставленной перед налоговыми органами</w:t>
      </w:r>
      <w:r w:rsidR="00067B71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39A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0139A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551F8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D8E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A551F8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7739D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</w:t>
      </w:r>
      <w:r w:rsidR="00A551F8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7739D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поступлени</w:t>
      </w:r>
      <w:r w:rsidR="00A551F8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7739D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консолидированный бюджет автономного округа имущественных налогов, </w:t>
      </w:r>
      <w:r w:rsidR="009A6A09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 свою очередь позволит региональным и муниципальным органам исполнительной власти реализовать различные социальные задачи, 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в очередной раз призывает </w:t>
      </w:r>
      <w:r w:rsidR="009A6A09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 исполнительной власти провести </w:t>
      </w:r>
      <w:r w:rsidR="002E57EC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</w:t>
      </w:r>
      <w:r w:rsidR="00C77FF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57EC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нительную </w:t>
      </w:r>
      <w:r w:rsidR="009A6A09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r w:rsidR="002E57EC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уплаты налогов</w:t>
      </w:r>
      <w:r w:rsidR="009A6A09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30EE" w:rsidRPr="00A61E18" w:rsidRDefault="009A6A09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730EE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сотрудниками исполнительных органов власти, так </w:t>
      </w:r>
      <w:r w:rsidR="00E730EE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proofErr w:type="gramStart"/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показывает практика для значительной части налогоплательщиков информация о </w:t>
      </w:r>
      <w:r w:rsidR="009125DC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возникшей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1 декабря задолженности становится</w:t>
      </w:r>
      <w:proofErr w:type="gramEnd"/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неожиданностью</w:t>
      </w:r>
      <w:r w:rsidR="00E730EE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E57EC" w:rsidRPr="00A61E18" w:rsidRDefault="002E57EC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0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представителями муниципальных организаций и учреждений;</w:t>
      </w:r>
    </w:p>
    <w:p w:rsidR="00E730EE" w:rsidRPr="00A61E18" w:rsidRDefault="00E730EE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0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2E57EC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редставителями бизнеса </w:t>
      </w:r>
      <w:r w:rsidR="009125DC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осуществляющими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на территории соответствующих муниципальных образований</w:t>
      </w:r>
      <w:r w:rsidR="002E57EC"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7FF5" w:rsidRDefault="00C77FF5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FF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Слайд 9</w:t>
      </w:r>
    </w:p>
    <w:p w:rsidR="009A6A09" w:rsidRPr="00496789" w:rsidRDefault="002E57EC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исполнение жителями автономного</w:t>
      </w:r>
      <w:r w:rsidR="007C0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  <w:r w:rsidRPr="00A6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установленной Конституцией Российской Федерации по уплате имущественных налогов позволит органам исполнительной власти своевременно и в полном объеме решить поставленные перед ними задачи.</w:t>
      </w:r>
    </w:p>
    <w:p w:rsidR="009A6A09" w:rsidRPr="00496789" w:rsidRDefault="009A6A09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7EC" w:rsidRPr="00496789" w:rsidRDefault="002E57EC" w:rsidP="005437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475" w:rsidRDefault="0066342E" w:rsidP="006634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335228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4" w:rsidRDefault="00614584" w:rsidP="006634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584" w:rsidRPr="008E0475" w:rsidRDefault="00614584" w:rsidP="006145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sectPr w:rsidR="00614584" w:rsidRPr="008E0475" w:rsidSect="001410F5">
      <w:pgSz w:w="11906" w:h="16838"/>
      <w:pgMar w:top="568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F3E03"/>
    <w:multiLevelType w:val="multilevel"/>
    <w:tmpl w:val="6964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55"/>
    <w:rsid w:val="00012279"/>
    <w:rsid w:val="00013ED4"/>
    <w:rsid w:val="00015E87"/>
    <w:rsid w:val="000262F5"/>
    <w:rsid w:val="00032A4F"/>
    <w:rsid w:val="000400EE"/>
    <w:rsid w:val="00067B71"/>
    <w:rsid w:val="00093CB4"/>
    <w:rsid w:val="000B3D4D"/>
    <w:rsid w:val="000B5F5D"/>
    <w:rsid w:val="000C2E88"/>
    <w:rsid w:val="000E664E"/>
    <w:rsid w:val="00103679"/>
    <w:rsid w:val="0012372D"/>
    <w:rsid w:val="00127313"/>
    <w:rsid w:val="00135E79"/>
    <w:rsid w:val="001410F5"/>
    <w:rsid w:val="00147968"/>
    <w:rsid w:val="001751D0"/>
    <w:rsid w:val="00175D4E"/>
    <w:rsid w:val="0017739D"/>
    <w:rsid w:val="00195933"/>
    <w:rsid w:val="001F772F"/>
    <w:rsid w:val="00206B77"/>
    <w:rsid w:val="00214B44"/>
    <w:rsid w:val="0023604E"/>
    <w:rsid w:val="0024555D"/>
    <w:rsid w:val="002764BB"/>
    <w:rsid w:val="002A5200"/>
    <w:rsid w:val="002D08BF"/>
    <w:rsid w:val="002D1E3D"/>
    <w:rsid w:val="002E57EC"/>
    <w:rsid w:val="00330C17"/>
    <w:rsid w:val="00364D17"/>
    <w:rsid w:val="00370CD9"/>
    <w:rsid w:val="003940E7"/>
    <w:rsid w:val="003A4E63"/>
    <w:rsid w:val="003B00A3"/>
    <w:rsid w:val="003F0598"/>
    <w:rsid w:val="003F5593"/>
    <w:rsid w:val="003F69A7"/>
    <w:rsid w:val="004252DD"/>
    <w:rsid w:val="004831BD"/>
    <w:rsid w:val="00496789"/>
    <w:rsid w:val="004A1A19"/>
    <w:rsid w:val="004E058E"/>
    <w:rsid w:val="00502C6A"/>
    <w:rsid w:val="0050434A"/>
    <w:rsid w:val="005437B0"/>
    <w:rsid w:val="00565CFB"/>
    <w:rsid w:val="00575DC3"/>
    <w:rsid w:val="00586E3D"/>
    <w:rsid w:val="005A6E15"/>
    <w:rsid w:val="005B7F84"/>
    <w:rsid w:val="005C287F"/>
    <w:rsid w:val="005D4624"/>
    <w:rsid w:val="005E6BEE"/>
    <w:rsid w:val="00614584"/>
    <w:rsid w:val="00617687"/>
    <w:rsid w:val="006260DD"/>
    <w:rsid w:val="00636115"/>
    <w:rsid w:val="00647328"/>
    <w:rsid w:val="00652C95"/>
    <w:rsid w:val="00652F9F"/>
    <w:rsid w:val="0066342E"/>
    <w:rsid w:val="0066714D"/>
    <w:rsid w:val="00685E52"/>
    <w:rsid w:val="00690279"/>
    <w:rsid w:val="00695EFA"/>
    <w:rsid w:val="0069661A"/>
    <w:rsid w:val="006C168B"/>
    <w:rsid w:val="006D556C"/>
    <w:rsid w:val="006D6A9B"/>
    <w:rsid w:val="006E0483"/>
    <w:rsid w:val="006E5E3B"/>
    <w:rsid w:val="006F7112"/>
    <w:rsid w:val="00703842"/>
    <w:rsid w:val="00704A2D"/>
    <w:rsid w:val="007643B3"/>
    <w:rsid w:val="007650AE"/>
    <w:rsid w:val="00775BE8"/>
    <w:rsid w:val="0079502E"/>
    <w:rsid w:val="007A224D"/>
    <w:rsid w:val="007B17A6"/>
    <w:rsid w:val="007B3BB8"/>
    <w:rsid w:val="007C0AF4"/>
    <w:rsid w:val="007D6656"/>
    <w:rsid w:val="00843EDC"/>
    <w:rsid w:val="00861EC5"/>
    <w:rsid w:val="0086365E"/>
    <w:rsid w:val="008865E8"/>
    <w:rsid w:val="0089049C"/>
    <w:rsid w:val="008960F2"/>
    <w:rsid w:val="008B21CF"/>
    <w:rsid w:val="008E0475"/>
    <w:rsid w:val="008E0D8F"/>
    <w:rsid w:val="008E42F3"/>
    <w:rsid w:val="009119A2"/>
    <w:rsid w:val="009125DC"/>
    <w:rsid w:val="00917EA5"/>
    <w:rsid w:val="00950B00"/>
    <w:rsid w:val="009711D0"/>
    <w:rsid w:val="00990CB5"/>
    <w:rsid w:val="00993230"/>
    <w:rsid w:val="009A0E0B"/>
    <w:rsid w:val="009A1D2D"/>
    <w:rsid w:val="009A6A09"/>
    <w:rsid w:val="009E102E"/>
    <w:rsid w:val="009E5E53"/>
    <w:rsid w:val="009F4D8E"/>
    <w:rsid w:val="00A03E8F"/>
    <w:rsid w:val="00A10496"/>
    <w:rsid w:val="00A27474"/>
    <w:rsid w:val="00A50BB9"/>
    <w:rsid w:val="00A50D55"/>
    <w:rsid w:val="00A551F8"/>
    <w:rsid w:val="00A60DB2"/>
    <w:rsid w:val="00A61E18"/>
    <w:rsid w:val="00A632C4"/>
    <w:rsid w:val="00A74943"/>
    <w:rsid w:val="00AA0C0F"/>
    <w:rsid w:val="00AD1622"/>
    <w:rsid w:val="00AD1749"/>
    <w:rsid w:val="00AD5BAE"/>
    <w:rsid w:val="00AD6DE4"/>
    <w:rsid w:val="00AE6F02"/>
    <w:rsid w:val="00B0037E"/>
    <w:rsid w:val="00B10558"/>
    <w:rsid w:val="00B12185"/>
    <w:rsid w:val="00B17FCE"/>
    <w:rsid w:val="00B20DDD"/>
    <w:rsid w:val="00B613C1"/>
    <w:rsid w:val="00B84BC1"/>
    <w:rsid w:val="00BE3412"/>
    <w:rsid w:val="00C0139A"/>
    <w:rsid w:val="00C0717C"/>
    <w:rsid w:val="00C17B05"/>
    <w:rsid w:val="00C76B11"/>
    <w:rsid w:val="00C77FF5"/>
    <w:rsid w:val="00C81C66"/>
    <w:rsid w:val="00C830E2"/>
    <w:rsid w:val="00CA6544"/>
    <w:rsid w:val="00CB076B"/>
    <w:rsid w:val="00CB1EDA"/>
    <w:rsid w:val="00CB2866"/>
    <w:rsid w:val="00CE4D06"/>
    <w:rsid w:val="00CF0072"/>
    <w:rsid w:val="00CF2661"/>
    <w:rsid w:val="00CF67D9"/>
    <w:rsid w:val="00D315FC"/>
    <w:rsid w:val="00D3682F"/>
    <w:rsid w:val="00D51B71"/>
    <w:rsid w:val="00D61230"/>
    <w:rsid w:val="00D61BA0"/>
    <w:rsid w:val="00D864F5"/>
    <w:rsid w:val="00DB2AE2"/>
    <w:rsid w:val="00DD377F"/>
    <w:rsid w:val="00DD396C"/>
    <w:rsid w:val="00DD4B60"/>
    <w:rsid w:val="00E133D9"/>
    <w:rsid w:val="00E43859"/>
    <w:rsid w:val="00E730EE"/>
    <w:rsid w:val="00E732F7"/>
    <w:rsid w:val="00EA7D9A"/>
    <w:rsid w:val="00EC6547"/>
    <w:rsid w:val="00EF1D12"/>
    <w:rsid w:val="00EF4F36"/>
    <w:rsid w:val="00EF7B23"/>
    <w:rsid w:val="00F1157F"/>
    <w:rsid w:val="00F15FE7"/>
    <w:rsid w:val="00F539D3"/>
    <w:rsid w:val="00F57B61"/>
    <w:rsid w:val="00FC30F6"/>
    <w:rsid w:val="00FD4913"/>
    <w:rsid w:val="00FF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7D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D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A7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7D9A"/>
    <w:rPr>
      <w:color w:val="0000FF"/>
      <w:u w:val="single"/>
    </w:rPr>
  </w:style>
  <w:style w:type="character" w:styleId="a5">
    <w:name w:val="Strong"/>
    <w:basedOn w:val="a0"/>
    <w:uiPriority w:val="22"/>
    <w:qFormat/>
    <w:rsid w:val="00EA7D9A"/>
    <w:rPr>
      <w:b/>
      <w:bCs/>
    </w:rPr>
  </w:style>
  <w:style w:type="paragraph" w:customStyle="1" w:styleId="21">
    <w:name w:val="Основной текст 21"/>
    <w:basedOn w:val="a"/>
    <w:rsid w:val="00CF67D9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"/>
    <w:basedOn w:val="a"/>
    <w:rsid w:val="005437B0"/>
    <w:pPr>
      <w:spacing w:after="160" w:line="240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B1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2185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50434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043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20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7D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D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A7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A7D9A"/>
    <w:rPr>
      <w:color w:val="0000FF"/>
      <w:u w:val="single"/>
    </w:rPr>
  </w:style>
  <w:style w:type="character" w:styleId="a5">
    <w:name w:val="Strong"/>
    <w:basedOn w:val="a0"/>
    <w:uiPriority w:val="22"/>
    <w:qFormat/>
    <w:rsid w:val="00EA7D9A"/>
    <w:rPr>
      <w:b/>
      <w:bCs/>
    </w:rPr>
  </w:style>
  <w:style w:type="paragraph" w:customStyle="1" w:styleId="21">
    <w:name w:val="Основной текст 21"/>
    <w:basedOn w:val="a"/>
    <w:rsid w:val="00CF67D9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Знак"/>
    <w:basedOn w:val="a"/>
    <w:rsid w:val="005437B0"/>
    <w:pPr>
      <w:spacing w:after="160" w:line="240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B1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2185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50434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043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20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2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24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6426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19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8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2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EF312A3A69184CD2DF2646CADA63243705ABB5D11643B367E2F4C3629FF948E7A2A78BC33D8F2B121B0CE8DDBC16B9647AC804DC80A21228c41F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9D9E7-9EEC-43D3-B704-46976CC2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6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Сафонова Светлана Вячеславовна</cp:lastModifiedBy>
  <cp:revision>69</cp:revision>
  <cp:lastPrinted>2019-09-19T06:42:00Z</cp:lastPrinted>
  <dcterms:created xsi:type="dcterms:W3CDTF">2019-02-20T09:37:00Z</dcterms:created>
  <dcterms:modified xsi:type="dcterms:W3CDTF">2019-09-19T06:44:00Z</dcterms:modified>
</cp:coreProperties>
</file>